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1185F" w14:textId="77777777" w:rsidR="000E4E8E" w:rsidRDefault="000E4E8E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14:paraId="7E00C31C" w14:textId="77777777" w:rsidR="000E4E8E" w:rsidRDefault="004A062D">
      <w:pPr>
        <w:spacing w:line="200" w:lineRule="atLeast"/>
        <w:ind w:left="45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58ED8FB" wp14:editId="4426DA01">
            <wp:extent cx="987417" cy="12573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417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9F7C3" w14:textId="77777777" w:rsidR="00D44840" w:rsidRDefault="004A062D">
      <w:pPr>
        <w:ind w:left="3590" w:right="3026"/>
        <w:jc w:val="center"/>
        <w:rPr>
          <w:rFonts w:ascii="Calibri"/>
          <w:b/>
          <w:w w:val="99"/>
          <w:sz w:val="28"/>
        </w:rPr>
      </w:pPr>
      <w:r>
        <w:rPr>
          <w:rFonts w:ascii="Calibri"/>
          <w:b/>
          <w:sz w:val="28"/>
        </w:rPr>
        <w:t>Call</w:t>
      </w:r>
      <w:r>
        <w:rPr>
          <w:rFonts w:ascii="Calibri"/>
          <w:b/>
          <w:spacing w:val="-9"/>
          <w:sz w:val="28"/>
        </w:rPr>
        <w:t xml:space="preserve"> </w:t>
      </w:r>
      <w:r>
        <w:rPr>
          <w:rFonts w:ascii="Calibri"/>
          <w:b/>
          <w:sz w:val="28"/>
        </w:rPr>
        <w:t>for</w:t>
      </w:r>
      <w:r>
        <w:rPr>
          <w:rFonts w:ascii="Calibri"/>
          <w:b/>
          <w:spacing w:val="-8"/>
          <w:sz w:val="28"/>
        </w:rPr>
        <w:t xml:space="preserve"> </w:t>
      </w:r>
      <w:r>
        <w:rPr>
          <w:rFonts w:ascii="Calibri"/>
          <w:b/>
          <w:sz w:val="28"/>
        </w:rPr>
        <w:t>Expressions</w:t>
      </w:r>
      <w:r>
        <w:rPr>
          <w:rFonts w:ascii="Calibri"/>
          <w:b/>
          <w:spacing w:val="-8"/>
          <w:sz w:val="28"/>
        </w:rPr>
        <w:t xml:space="preserve"> </w:t>
      </w:r>
      <w:r>
        <w:rPr>
          <w:rFonts w:ascii="Calibri"/>
          <w:b/>
          <w:sz w:val="28"/>
        </w:rPr>
        <w:t>of</w:t>
      </w:r>
      <w:r>
        <w:rPr>
          <w:rFonts w:ascii="Calibri"/>
          <w:b/>
          <w:spacing w:val="-8"/>
          <w:sz w:val="28"/>
        </w:rPr>
        <w:t xml:space="preserve"> </w:t>
      </w:r>
      <w:r w:rsidR="000F3986">
        <w:rPr>
          <w:rFonts w:ascii="Calibri"/>
          <w:b/>
          <w:sz w:val="28"/>
        </w:rPr>
        <w:t>I</w:t>
      </w:r>
      <w:r>
        <w:rPr>
          <w:rFonts w:ascii="Calibri"/>
          <w:b/>
          <w:sz w:val="28"/>
        </w:rPr>
        <w:t>nterest</w:t>
      </w:r>
      <w:r>
        <w:rPr>
          <w:rFonts w:ascii="Calibri"/>
          <w:b/>
          <w:w w:val="99"/>
          <w:sz w:val="28"/>
        </w:rPr>
        <w:t xml:space="preserve"> </w:t>
      </w:r>
      <w:r w:rsidR="00D44840">
        <w:rPr>
          <w:rFonts w:ascii="Calibri"/>
          <w:b/>
          <w:w w:val="99"/>
          <w:sz w:val="28"/>
        </w:rPr>
        <w:t xml:space="preserve">for the biomedical beamline ID17 </w:t>
      </w:r>
    </w:p>
    <w:p w14:paraId="76B2F7EF" w14:textId="77777777" w:rsidR="000E4E8E" w:rsidRDefault="004A062D">
      <w:pPr>
        <w:ind w:left="3590" w:right="302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(5</w:t>
      </w:r>
      <w:r>
        <w:rPr>
          <w:rFonts w:ascii="Calibri"/>
          <w:b/>
          <w:spacing w:val="-11"/>
          <w:sz w:val="28"/>
        </w:rPr>
        <w:t xml:space="preserve"> </w:t>
      </w:r>
      <w:r>
        <w:rPr>
          <w:rFonts w:ascii="Calibri"/>
          <w:b/>
          <w:sz w:val="28"/>
        </w:rPr>
        <w:t>pages</w:t>
      </w:r>
      <w:r>
        <w:rPr>
          <w:rFonts w:ascii="Calibri"/>
          <w:b/>
          <w:spacing w:val="-11"/>
          <w:sz w:val="28"/>
        </w:rPr>
        <w:t xml:space="preserve"> </w:t>
      </w:r>
      <w:r>
        <w:rPr>
          <w:rFonts w:ascii="Calibri"/>
          <w:b/>
          <w:sz w:val="28"/>
        </w:rPr>
        <w:t>maximum)</w:t>
      </w:r>
    </w:p>
    <w:p w14:paraId="5807AAC5" w14:textId="6CD5658D" w:rsidR="000E4E8E" w:rsidRPr="00872A9B" w:rsidRDefault="004A062D" w:rsidP="00872A9B">
      <w:pPr>
        <w:pStyle w:val="BodyText"/>
        <w:rPr>
          <w:spacing w:val="21"/>
        </w:rPr>
      </w:pPr>
      <w:r>
        <w:t>Please</w:t>
      </w:r>
      <w:r>
        <w:rPr>
          <w:spacing w:val="21"/>
        </w:rPr>
        <w:t xml:space="preserve"> </w:t>
      </w:r>
      <w:r>
        <w:t>send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completed</w:t>
      </w:r>
      <w:r>
        <w:rPr>
          <w:spacing w:val="21"/>
        </w:rPr>
        <w:t xml:space="preserve"> </w:t>
      </w:r>
      <w:r>
        <w:t>form</w:t>
      </w:r>
      <w:r>
        <w:rPr>
          <w:spacing w:val="22"/>
        </w:rPr>
        <w:t xml:space="preserve"> </w:t>
      </w:r>
      <w:r>
        <w:t>by</w:t>
      </w:r>
      <w:r>
        <w:rPr>
          <w:spacing w:val="21"/>
        </w:rPr>
        <w:t xml:space="preserve"> </w:t>
      </w:r>
      <w:r w:rsidR="00D44840">
        <w:t>14</w:t>
      </w:r>
      <w:r>
        <w:t>th</w:t>
      </w:r>
      <w:r>
        <w:rPr>
          <w:spacing w:val="21"/>
        </w:rPr>
        <w:t xml:space="preserve"> </w:t>
      </w:r>
      <w:r w:rsidR="00D44840">
        <w:t>October</w:t>
      </w:r>
      <w:r>
        <w:rPr>
          <w:spacing w:val="21"/>
        </w:rPr>
        <w:t xml:space="preserve"> </w:t>
      </w:r>
      <w:r>
        <w:t>20</w:t>
      </w:r>
      <w:r w:rsidR="00D44840">
        <w:t>22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Directors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Research</w:t>
      </w:r>
      <w:r w:rsidR="00872A9B">
        <w:rPr>
          <w:spacing w:val="21"/>
        </w:rPr>
        <w:t xml:space="preserve"> (</w:t>
      </w:r>
      <w:hyperlink r:id="rId8" w:history="1">
        <w:r w:rsidR="00F3123A" w:rsidRPr="00AF3222">
          <w:rPr>
            <w:rStyle w:val="Hyperlink"/>
          </w:rPr>
          <w:t>ID17-eoi@esrf.fr</w:t>
        </w:r>
      </w:hyperlink>
      <w:r w:rsidR="00872A9B">
        <w:t>)</w:t>
      </w:r>
      <w:r>
        <w:t>.</w:t>
      </w:r>
    </w:p>
    <w:p w14:paraId="392F2C1F" w14:textId="77777777" w:rsidR="000E4E8E" w:rsidRDefault="000E4E8E">
      <w:pPr>
        <w:spacing w:before="9"/>
        <w:rPr>
          <w:rFonts w:ascii="Calibri" w:eastAsia="Calibri" w:hAnsi="Calibri" w:cs="Calibri"/>
          <w:sz w:val="28"/>
          <w:szCs w:val="28"/>
        </w:rPr>
      </w:pPr>
    </w:p>
    <w:tbl>
      <w:tblPr>
        <w:tblW w:w="0" w:type="auto"/>
        <w:tblInd w:w="9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6"/>
      </w:tblGrid>
      <w:tr w:rsidR="000E4E8E" w14:paraId="156CB5E6" w14:textId="77777777" w:rsidTr="0062189F"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</w:tcPr>
          <w:p w14:paraId="61BC71F5" w14:textId="77777777" w:rsidR="000E4E8E" w:rsidRDefault="00D44840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Spokesperson</w:t>
            </w:r>
          </w:p>
        </w:tc>
      </w:tr>
      <w:tr w:rsidR="000E4E8E" w14:paraId="7855A1E7" w14:textId="77777777" w:rsidTr="0062189F"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AEFA1" w14:textId="77777777" w:rsidR="000E4E8E" w:rsidRPr="00D44840" w:rsidRDefault="00D44840">
            <w:pPr>
              <w:pStyle w:val="TableParagraph"/>
              <w:spacing w:before="12"/>
              <w:ind w:left="104"/>
              <w:rPr>
                <w:rFonts w:ascii="Calibri"/>
                <w:i/>
                <w:sz w:val="21"/>
              </w:rPr>
            </w:pPr>
            <w:r w:rsidRPr="00D44840">
              <w:rPr>
                <w:rFonts w:ascii="Calibri"/>
                <w:i/>
                <w:sz w:val="21"/>
              </w:rPr>
              <w:t>Name, affiliation, and e-mail</w:t>
            </w:r>
          </w:p>
          <w:p w14:paraId="1B17BA5F" w14:textId="77777777" w:rsidR="005A0001" w:rsidRDefault="005A0001">
            <w:pPr>
              <w:pStyle w:val="TableParagraph"/>
              <w:spacing w:before="12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0E4E8E" w14:paraId="5FDE9AF0" w14:textId="77777777" w:rsidTr="0062189F"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</w:tcPr>
          <w:p w14:paraId="0831217E" w14:textId="65D5C1E5" w:rsidR="000E4E8E" w:rsidRDefault="00A41E10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 xml:space="preserve">Program </w:t>
            </w:r>
            <w:r w:rsidR="004A062D">
              <w:rPr>
                <w:rFonts w:ascii="Calibri"/>
                <w:b/>
                <w:sz w:val="21"/>
              </w:rPr>
              <w:t>Title</w:t>
            </w:r>
            <w:r w:rsidR="004A062D">
              <w:rPr>
                <w:rFonts w:ascii="Calibri"/>
                <w:b/>
                <w:spacing w:val="20"/>
                <w:sz w:val="21"/>
              </w:rPr>
              <w:t xml:space="preserve"> </w:t>
            </w:r>
            <w:r w:rsidR="004A062D">
              <w:rPr>
                <w:rFonts w:ascii="Calibri"/>
                <w:b/>
                <w:sz w:val="21"/>
              </w:rPr>
              <w:t>and</w:t>
            </w:r>
            <w:r w:rsidR="004A062D">
              <w:rPr>
                <w:rFonts w:ascii="Calibri"/>
                <w:b/>
                <w:spacing w:val="21"/>
                <w:sz w:val="21"/>
              </w:rPr>
              <w:t xml:space="preserve"> </w:t>
            </w:r>
            <w:r w:rsidR="004A062D">
              <w:rPr>
                <w:rFonts w:ascii="Calibri"/>
                <w:b/>
                <w:sz w:val="21"/>
              </w:rPr>
              <w:t>Scientific</w:t>
            </w:r>
            <w:r w:rsidR="004A062D">
              <w:rPr>
                <w:rFonts w:ascii="Calibri"/>
                <w:b/>
                <w:spacing w:val="19"/>
                <w:sz w:val="21"/>
              </w:rPr>
              <w:t xml:space="preserve"> </w:t>
            </w:r>
            <w:r w:rsidR="004A062D">
              <w:rPr>
                <w:rFonts w:ascii="Calibri"/>
                <w:b/>
                <w:sz w:val="21"/>
              </w:rPr>
              <w:t>area</w:t>
            </w:r>
          </w:p>
        </w:tc>
      </w:tr>
      <w:tr w:rsidR="000E4E8E" w14:paraId="1EACA934" w14:textId="77777777" w:rsidTr="0062189F"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AE3EB" w14:textId="3F2C0958" w:rsidR="000E4E8E" w:rsidRDefault="004A062D" w:rsidP="0062189F">
            <w:pPr>
              <w:pStyle w:val="paragraphtitle2"/>
            </w:pPr>
            <w:r>
              <w:rPr>
                <w:rFonts w:ascii="Wingdings" w:eastAsia="Wingdings" w:hAnsi="Wingdings" w:cs="Wingdings"/>
                <w:w w:val="70"/>
              </w:rPr>
              <w:t></w:t>
            </w:r>
            <w:r>
              <w:rPr>
                <w:rFonts w:ascii="Wingdings" w:eastAsia="Wingdings" w:hAnsi="Wingdings" w:cs="Wingdings"/>
                <w:w w:val="70"/>
              </w:rPr>
              <w:t></w:t>
            </w:r>
            <w:r>
              <w:rPr>
                <w:rFonts w:ascii="Wingdings" w:eastAsia="Wingdings" w:hAnsi="Wingdings" w:cs="Wingdings"/>
                <w:spacing w:val="-112"/>
                <w:w w:val="70"/>
              </w:rPr>
              <w:t></w:t>
            </w:r>
            <w:r w:rsidR="00A41E10">
              <w:t>PROGRAM T</w:t>
            </w:r>
            <w:r>
              <w:t>ITLE</w:t>
            </w:r>
          </w:p>
          <w:p w14:paraId="43369C71" w14:textId="77777777" w:rsidR="0062189F" w:rsidRPr="007724BD" w:rsidRDefault="0062189F" w:rsidP="007724BD">
            <w:pPr>
              <w:pStyle w:val="BodyText"/>
            </w:pPr>
          </w:p>
          <w:p w14:paraId="211C6E73" w14:textId="77777777" w:rsidR="000E4E8E" w:rsidRDefault="004A062D" w:rsidP="0062189F">
            <w:pPr>
              <w:pStyle w:val="paragraphtitle2"/>
            </w:pPr>
            <w:r>
              <w:rPr>
                <w:rFonts w:ascii="Wingdings" w:eastAsia="Wingdings" w:hAnsi="Wingdings" w:cs="Wingdings"/>
                <w:w w:val="70"/>
              </w:rPr>
              <w:t></w:t>
            </w:r>
            <w:r>
              <w:rPr>
                <w:rFonts w:ascii="Wingdings" w:eastAsia="Wingdings" w:hAnsi="Wingdings" w:cs="Wingdings"/>
                <w:w w:val="70"/>
              </w:rPr>
              <w:t></w:t>
            </w:r>
            <w:r w:rsidR="00D44840">
              <w:rPr>
                <w:rFonts w:ascii="Wingdings" w:eastAsia="Wingdings" w:hAnsi="Wingdings" w:cs="Wingdings"/>
                <w:spacing w:val="-94"/>
                <w:w w:val="70"/>
              </w:rPr>
              <w:t></w:t>
            </w:r>
            <w:r>
              <w:t>SCIENTIFIC</w:t>
            </w:r>
            <w:r>
              <w:rPr>
                <w:spacing w:val="-9"/>
              </w:rPr>
              <w:t xml:space="preserve"> </w:t>
            </w:r>
            <w:r>
              <w:t>AREA</w:t>
            </w:r>
          </w:p>
          <w:p w14:paraId="5AC5EB9F" w14:textId="77777777" w:rsidR="000E4E8E" w:rsidRDefault="000E4E8E" w:rsidP="0062189F">
            <w:pPr>
              <w:pStyle w:val="BodyText"/>
            </w:pPr>
          </w:p>
          <w:p w14:paraId="75ED154A" w14:textId="77777777" w:rsidR="000E4E8E" w:rsidRDefault="004A062D" w:rsidP="0062189F">
            <w:pPr>
              <w:pStyle w:val="paragraphtitle2"/>
            </w:pPr>
            <w:r>
              <w:rPr>
                <w:rFonts w:ascii="Wingdings" w:eastAsia="Wingdings" w:hAnsi="Wingdings" w:cs="Wingdings"/>
                <w:w w:val="70"/>
              </w:rPr>
              <w:t></w:t>
            </w:r>
            <w:r>
              <w:rPr>
                <w:rFonts w:ascii="Wingdings" w:eastAsia="Wingdings" w:hAnsi="Wingdings" w:cs="Wingdings"/>
                <w:w w:val="70"/>
              </w:rPr>
              <w:t></w:t>
            </w:r>
            <w:r>
              <w:rPr>
                <w:rFonts w:ascii="Wingdings" w:eastAsia="Wingdings" w:hAnsi="Wingdings" w:cs="Wingdings"/>
                <w:spacing w:val="-103"/>
                <w:w w:val="70"/>
              </w:rPr>
              <w:t></w:t>
            </w:r>
            <w:r>
              <w:t>FOCUS</w:t>
            </w:r>
          </w:p>
          <w:p w14:paraId="2356B29E" w14:textId="77777777" w:rsidR="000E4E8E" w:rsidRDefault="000E4E8E" w:rsidP="0062189F">
            <w:pPr>
              <w:pStyle w:val="BodyText"/>
            </w:pPr>
          </w:p>
          <w:p w14:paraId="500F1F41" w14:textId="77777777" w:rsidR="00D44840" w:rsidRDefault="00D44840" w:rsidP="0062189F">
            <w:pPr>
              <w:pStyle w:val="paragraphtitle2"/>
            </w:pPr>
            <w:r>
              <w:rPr>
                <w:rFonts w:ascii="Wingdings" w:eastAsia="Wingdings" w:hAnsi="Wingdings" w:cs="Wingdings"/>
                <w:w w:val="70"/>
              </w:rPr>
              <w:t></w:t>
            </w:r>
            <w:r>
              <w:rPr>
                <w:rFonts w:ascii="Wingdings" w:eastAsia="Wingdings" w:hAnsi="Wingdings" w:cs="Wingdings"/>
                <w:w w:val="70"/>
              </w:rPr>
              <w:t></w:t>
            </w:r>
            <w:r>
              <w:rPr>
                <w:rFonts w:ascii="Wingdings" w:eastAsia="Wingdings" w:hAnsi="Wingdings" w:cs="Wingdings"/>
                <w:spacing w:val="-94"/>
                <w:w w:val="70"/>
              </w:rPr>
              <w:t></w:t>
            </w:r>
            <w:r>
              <w:t>KEY WORDS</w:t>
            </w:r>
          </w:p>
          <w:p w14:paraId="6F2EE1DE" w14:textId="77777777" w:rsidR="00A25A58" w:rsidRDefault="00A25A58" w:rsidP="0062189F">
            <w:pPr>
              <w:pStyle w:val="BodyText"/>
            </w:pPr>
          </w:p>
          <w:p w14:paraId="749BF902" w14:textId="77777777" w:rsidR="00A25A58" w:rsidRDefault="00A25A58" w:rsidP="0062189F">
            <w:pPr>
              <w:pStyle w:val="TableParagraph"/>
              <w:spacing w:before="12" w:line="251" w:lineRule="auto"/>
              <w:ind w:right="357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0E4E8E" w14:paraId="2675E6B2" w14:textId="77777777" w:rsidTr="0062189F"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</w:tcPr>
          <w:p w14:paraId="60E403E2" w14:textId="77777777" w:rsidR="00A25A58" w:rsidRPr="00A25A58" w:rsidRDefault="004A062D" w:rsidP="00A25A58">
            <w:pPr>
              <w:pStyle w:val="TableParagraph"/>
              <w:spacing w:before="5"/>
              <w:ind w:left="104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Scientific</w:t>
            </w:r>
            <w:r>
              <w:rPr>
                <w:rFonts w:ascii="Calibri"/>
                <w:b/>
                <w:spacing w:val="27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case</w:t>
            </w:r>
            <w:r w:rsidR="00A25A58">
              <w:rPr>
                <w:rFonts w:ascii="Calibri"/>
                <w:b/>
                <w:sz w:val="21"/>
              </w:rPr>
              <w:t xml:space="preserve">   </w:t>
            </w:r>
          </w:p>
        </w:tc>
      </w:tr>
      <w:tr w:rsidR="000E4E8E" w14:paraId="3F0136EB" w14:textId="77777777" w:rsidTr="0062189F"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FFC3B" w14:textId="515C2D29" w:rsidR="000E4E8E" w:rsidRDefault="007724BD" w:rsidP="007724BD">
            <w:pPr>
              <w:pStyle w:val="paragraphtitle2"/>
            </w:pPr>
            <w:r>
              <w:rPr>
                <w:rFonts w:ascii="Wingdings" w:eastAsia="Wingdings" w:hAnsi="Wingdings" w:cs="Wingdings"/>
                <w:w w:val="70"/>
              </w:rPr>
              <w:t></w:t>
            </w:r>
            <w:r>
              <w:rPr>
                <w:rFonts w:ascii="Wingdings" w:eastAsia="Wingdings" w:hAnsi="Wingdings" w:cs="Wingdings"/>
                <w:w w:val="70"/>
              </w:rPr>
              <w:t></w:t>
            </w:r>
            <w:r w:rsidR="004A062D">
              <w:rPr>
                <w:rFonts w:ascii="Wingdings" w:eastAsia="Wingdings" w:hAnsi="Wingdings" w:cs="Wingdings"/>
                <w:spacing w:val="-89"/>
                <w:w w:val="70"/>
              </w:rPr>
              <w:t></w:t>
            </w:r>
            <w:r w:rsidR="004A062D">
              <w:t>OVERALL</w:t>
            </w:r>
            <w:r w:rsidR="004A062D">
              <w:rPr>
                <w:spacing w:val="-7"/>
              </w:rPr>
              <w:t xml:space="preserve"> </w:t>
            </w:r>
            <w:r w:rsidR="004A062D">
              <w:t>OBJECTIVE</w:t>
            </w:r>
            <w:r w:rsidR="00A41E10">
              <w:t>S</w:t>
            </w:r>
          </w:p>
          <w:p w14:paraId="2A1C1470" w14:textId="25ECB8D4" w:rsidR="00D44840" w:rsidRDefault="00D44840" w:rsidP="0062189F">
            <w:pPr>
              <w:pStyle w:val="Description"/>
            </w:pPr>
            <w:r w:rsidRPr="005F6293">
              <w:t>Describe here the overall objectives of the research program</w:t>
            </w:r>
            <w:r w:rsidR="00A41E10">
              <w:t>.</w:t>
            </w:r>
            <w:r w:rsidRPr="005F6293">
              <w:t xml:space="preserve"> </w:t>
            </w:r>
          </w:p>
          <w:p w14:paraId="1248DE96" w14:textId="77777777" w:rsidR="000E4E8E" w:rsidRPr="0062189F" w:rsidRDefault="000E4E8E" w:rsidP="0062189F">
            <w:pPr>
              <w:pStyle w:val="BodyText"/>
            </w:pPr>
          </w:p>
          <w:p w14:paraId="108FE86D" w14:textId="77777777" w:rsidR="000E4E8E" w:rsidRPr="00B41937" w:rsidRDefault="004A062D" w:rsidP="0062189F">
            <w:pPr>
              <w:pStyle w:val="paragraphtitle2"/>
            </w:pPr>
            <w:r>
              <w:rPr>
                <w:rFonts w:ascii="Wingdings" w:eastAsia="Wingdings" w:hAnsi="Wingdings" w:cs="Wingdings"/>
                <w:w w:val="70"/>
              </w:rPr>
              <w:t></w:t>
            </w:r>
            <w:r>
              <w:rPr>
                <w:rFonts w:ascii="Wingdings" w:eastAsia="Wingdings" w:hAnsi="Wingdings" w:cs="Wingdings"/>
                <w:w w:val="70"/>
              </w:rPr>
              <w:t></w:t>
            </w:r>
            <w:r>
              <w:rPr>
                <w:rFonts w:ascii="Wingdings" w:eastAsia="Wingdings" w:hAnsi="Wingdings" w:cs="Wingdings"/>
                <w:spacing w:val="-57"/>
                <w:w w:val="70"/>
              </w:rPr>
              <w:t></w:t>
            </w:r>
            <w:r>
              <w:t>SCIENTIFIC</w:t>
            </w:r>
            <w:r>
              <w:rPr>
                <w:spacing w:val="17"/>
              </w:rPr>
              <w:t xml:space="preserve"> </w:t>
            </w:r>
            <w:r>
              <w:t>RELEVANCE</w:t>
            </w:r>
          </w:p>
          <w:p w14:paraId="7BD45F75" w14:textId="77777777" w:rsidR="00B41937" w:rsidRDefault="00B41937" w:rsidP="007724BD">
            <w:pPr>
              <w:pStyle w:val="Description"/>
            </w:pPr>
            <w:r>
              <w:t xml:space="preserve">Put the above objectives </w:t>
            </w:r>
            <w:r w:rsidRPr="005F6293">
              <w:t>in</w:t>
            </w:r>
            <w:r>
              <w:t xml:space="preserve">to </w:t>
            </w:r>
            <w:r w:rsidRPr="005F6293">
              <w:t xml:space="preserve">perspective with the main </w:t>
            </w:r>
            <w:r w:rsidR="000F3986">
              <w:t xml:space="preserve">opportunities </w:t>
            </w:r>
            <w:r w:rsidRPr="005F6293">
              <w:t>in biomedical research &amp; innovation.</w:t>
            </w:r>
          </w:p>
          <w:p w14:paraId="1D5EFEBF" w14:textId="77777777" w:rsidR="000E4E8E" w:rsidRPr="00B41937" w:rsidRDefault="000E4E8E" w:rsidP="0062189F">
            <w:pPr>
              <w:pStyle w:val="BodyText"/>
            </w:pPr>
          </w:p>
          <w:p w14:paraId="605FA6F3" w14:textId="77777777" w:rsidR="005A0001" w:rsidRPr="005A0001" w:rsidRDefault="004A062D" w:rsidP="0062189F">
            <w:pPr>
              <w:pStyle w:val="paragraphtitle2"/>
            </w:pPr>
            <w:r>
              <w:rPr>
                <w:rFonts w:ascii="Wingdings" w:eastAsia="Wingdings" w:hAnsi="Wingdings" w:cs="Wingdings"/>
                <w:w w:val="70"/>
              </w:rPr>
              <w:t></w:t>
            </w:r>
            <w:r>
              <w:rPr>
                <w:rFonts w:ascii="Wingdings" w:eastAsia="Wingdings" w:hAnsi="Wingdings" w:cs="Wingdings"/>
                <w:w w:val="70"/>
              </w:rPr>
              <w:t></w:t>
            </w:r>
            <w:r>
              <w:rPr>
                <w:rFonts w:ascii="Wingdings" w:eastAsia="Wingdings" w:hAnsi="Wingdings" w:cs="Wingdings"/>
                <w:spacing w:val="-93"/>
                <w:w w:val="70"/>
              </w:rPr>
              <w:t></w:t>
            </w:r>
            <w:r>
              <w:t>SCIENTIFIC</w:t>
            </w:r>
            <w:r>
              <w:rPr>
                <w:spacing w:val="-8"/>
              </w:rPr>
              <w:t xml:space="preserve"> </w:t>
            </w:r>
            <w:r w:rsidR="00B41937">
              <w:t>APPLICATION(S)</w:t>
            </w:r>
          </w:p>
          <w:p w14:paraId="50948FA5" w14:textId="58D0665F" w:rsidR="00B41937" w:rsidRPr="005F6293" w:rsidRDefault="00B41937" w:rsidP="007724BD">
            <w:pPr>
              <w:pStyle w:val="Description"/>
            </w:pPr>
            <w:r>
              <w:t>Describe here the main scientific applications</w:t>
            </w:r>
            <w:r w:rsidR="00A41E10">
              <w:t>.</w:t>
            </w:r>
          </w:p>
          <w:p w14:paraId="6E577ED6" w14:textId="77777777" w:rsidR="000E4E8E" w:rsidRDefault="000E4E8E" w:rsidP="0062189F">
            <w:pPr>
              <w:pStyle w:val="BodyText"/>
            </w:pPr>
          </w:p>
          <w:p w14:paraId="2DA9C60A" w14:textId="77777777" w:rsidR="00B41937" w:rsidRPr="005A0001" w:rsidRDefault="00B41937" w:rsidP="0062189F">
            <w:pPr>
              <w:pStyle w:val="paragraphtitle2"/>
            </w:pPr>
            <w:r>
              <w:rPr>
                <w:rFonts w:ascii="Wingdings" w:eastAsia="Wingdings" w:hAnsi="Wingdings" w:cs="Wingdings"/>
                <w:w w:val="70"/>
              </w:rPr>
              <w:t></w:t>
            </w:r>
            <w:r>
              <w:rPr>
                <w:rFonts w:ascii="Wingdings" w:eastAsia="Wingdings" w:hAnsi="Wingdings" w:cs="Wingdings"/>
                <w:w w:val="70"/>
              </w:rPr>
              <w:t></w:t>
            </w:r>
            <w:r>
              <w:rPr>
                <w:rFonts w:ascii="Wingdings" w:eastAsia="Wingdings" w:hAnsi="Wingdings" w:cs="Wingdings"/>
                <w:spacing w:val="-93"/>
                <w:w w:val="70"/>
              </w:rPr>
              <w:t></w:t>
            </w:r>
            <w:r>
              <w:t xml:space="preserve">ADDED VALUE FOR THE </w:t>
            </w:r>
            <w:r w:rsidRPr="000C1977">
              <w:t>ESRF USER COMMUNITY AND THE EUROPEAN RESEARCH AREA</w:t>
            </w:r>
          </w:p>
          <w:p w14:paraId="651F2F7E" w14:textId="77777777" w:rsidR="00B41937" w:rsidRPr="005F6293" w:rsidRDefault="00B41937" w:rsidP="007724BD">
            <w:pPr>
              <w:pStyle w:val="Description"/>
            </w:pPr>
            <w:r>
              <w:t>Describe here how the proposed project extends and/or complements the existing ESRF user progra</w:t>
            </w:r>
            <w:r w:rsidR="000F3986">
              <w:t>m</w:t>
            </w:r>
            <w:r>
              <w:t>s, and how it is inserted into the landscape of biomedical research on the pan-European level. Highlight links with similar on-going initiatives at the national and European level, and at other research infrastructures.</w:t>
            </w:r>
          </w:p>
          <w:p w14:paraId="786DE803" w14:textId="77777777" w:rsidR="00B41937" w:rsidRDefault="00B41937" w:rsidP="0062189F">
            <w:pPr>
              <w:pStyle w:val="BodyText"/>
            </w:pPr>
          </w:p>
          <w:p w14:paraId="2B6AA2DE" w14:textId="77777777" w:rsidR="00DE3D1B" w:rsidRPr="00B41937" w:rsidRDefault="00B41937" w:rsidP="007724BD">
            <w:pPr>
              <w:pStyle w:val="paragraphtitle2"/>
            </w:pPr>
            <w:r>
              <w:rPr>
                <w:rFonts w:ascii="Wingdings" w:eastAsia="Wingdings" w:hAnsi="Wingdings" w:cs="Wingdings"/>
                <w:w w:val="70"/>
              </w:rPr>
              <w:t></w:t>
            </w:r>
            <w:r>
              <w:rPr>
                <w:rFonts w:ascii="Wingdings" w:eastAsia="Wingdings" w:hAnsi="Wingdings" w:cs="Wingdings"/>
                <w:w w:val="70"/>
              </w:rPr>
              <w:t></w:t>
            </w:r>
            <w:r>
              <w:rPr>
                <w:rFonts w:ascii="Wingdings" w:eastAsia="Wingdings" w:hAnsi="Wingdings" w:cs="Wingdings"/>
                <w:spacing w:val="-93"/>
                <w:w w:val="70"/>
              </w:rPr>
              <w:t></w:t>
            </w:r>
            <w:r w:rsidR="00DE3D1B" w:rsidRPr="00716A5F">
              <w:t>EXPERIMENTAL,</w:t>
            </w:r>
            <w:r w:rsidR="00DE3D1B" w:rsidRPr="00716A5F">
              <w:rPr>
                <w:spacing w:val="15"/>
              </w:rPr>
              <w:t xml:space="preserve"> </w:t>
            </w:r>
            <w:r w:rsidR="00DE3D1B" w:rsidRPr="00716A5F">
              <w:t>TECHNICAL</w:t>
            </w:r>
            <w:r>
              <w:t>,</w:t>
            </w:r>
            <w:r w:rsidR="00DE3D1B" w:rsidRPr="00716A5F">
              <w:rPr>
                <w:spacing w:val="15"/>
              </w:rPr>
              <w:t xml:space="preserve"> </w:t>
            </w:r>
            <w:r w:rsidR="00DE3D1B" w:rsidRPr="00716A5F">
              <w:t>AND</w:t>
            </w:r>
            <w:r w:rsidR="00DE3D1B" w:rsidRPr="00716A5F">
              <w:rPr>
                <w:spacing w:val="16"/>
              </w:rPr>
              <w:t xml:space="preserve"> </w:t>
            </w:r>
            <w:r w:rsidR="00DE3D1B" w:rsidRPr="00716A5F">
              <w:t>FACILITY</w:t>
            </w:r>
            <w:r w:rsidR="00DE3D1B" w:rsidRPr="00716A5F">
              <w:rPr>
                <w:spacing w:val="16"/>
              </w:rPr>
              <w:t xml:space="preserve"> </w:t>
            </w:r>
            <w:r w:rsidR="00DE3D1B" w:rsidRPr="00716A5F">
              <w:t>REQUIREMENTS</w:t>
            </w:r>
          </w:p>
          <w:p w14:paraId="34F6E827" w14:textId="77777777" w:rsidR="00B41937" w:rsidRPr="005F6293" w:rsidRDefault="00B41937" w:rsidP="007724BD">
            <w:pPr>
              <w:pStyle w:val="Description"/>
            </w:pPr>
            <w:r>
              <w:t>Describe here the main technical requirements in terms of beamline instrumentation and general support facilities to be developed.</w:t>
            </w:r>
          </w:p>
          <w:p w14:paraId="7F350146" w14:textId="77777777" w:rsidR="00DE3D1B" w:rsidRDefault="00DE3D1B" w:rsidP="0062189F">
            <w:pPr>
              <w:pStyle w:val="BodyText"/>
            </w:pPr>
          </w:p>
          <w:p w14:paraId="2F7EC3DB" w14:textId="77777777" w:rsidR="007724BD" w:rsidRDefault="007724BD" w:rsidP="0062189F">
            <w:pPr>
              <w:pStyle w:val="BodyText"/>
            </w:pPr>
          </w:p>
          <w:p w14:paraId="2D2C71EA" w14:textId="77777777" w:rsidR="00B41937" w:rsidRPr="00B41937" w:rsidRDefault="00B41937" w:rsidP="007724BD">
            <w:pPr>
              <w:pStyle w:val="paragraphtitle2"/>
            </w:pPr>
            <w:r>
              <w:rPr>
                <w:rFonts w:ascii="Wingdings" w:eastAsia="Wingdings" w:hAnsi="Wingdings" w:cs="Wingdings"/>
                <w:w w:val="70"/>
              </w:rPr>
              <w:t></w:t>
            </w:r>
            <w:r>
              <w:rPr>
                <w:rFonts w:ascii="Wingdings" w:eastAsia="Wingdings" w:hAnsi="Wingdings" w:cs="Wingdings"/>
                <w:w w:val="70"/>
              </w:rPr>
              <w:t></w:t>
            </w:r>
            <w:r>
              <w:rPr>
                <w:rFonts w:ascii="Wingdings" w:eastAsia="Wingdings" w:hAnsi="Wingdings" w:cs="Wingdings"/>
                <w:spacing w:val="-93"/>
                <w:w w:val="70"/>
              </w:rPr>
              <w:t></w:t>
            </w:r>
            <w:r>
              <w:t xml:space="preserve">TIMELINE FOR IMPLEMENTATION &amp; RESOURCE LOADING </w:t>
            </w:r>
          </w:p>
          <w:p w14:paraId="1D1AF12E" w14:textId="77777777" w:rsidR="00B41937" w:rsidRDefault="00B41937" w:rsidP="007724BD">
            <w:pPr>
              <w:pStyle w:val="Description"/>
            </w:pPr>
            <w:r>
              <w:t>Provide here a time line for the implementation of the project</w:t>
            </w:r>
            <w:r>
              <w:rPr>
                <w:rStyle w:val="FootnoteReference"/>
                <w:rFonts w:eastAsia="Calibri"/>
                <w:bCs/>
              </w:rPr>
              <w:footnoteReference w:id="1"/>
            </w:r>
            <w:r>
              <w:t>. Define some key milestones and deliverables during the course of the project implementation.</w:t>
            </w:r>
          </w:p>
          <w:p w14:paraId="2DA33D04" w14:textId="77777777" w:rsidR="00B41937" w:rsidRPr="001F6890" w:rsidRDefault="00B41937" w:rsidP="007724BD">
            <w:pPr>
              <w:pStyle w:val="Description"/>
            </w:pPr>
            <w:r>
              <w:t xml:space="preserve">List in a tabular form how your community can contribute to the establishment and exploitation of the </w:t>
            </w:r>
            <w:r>
              <w:lastRenderedPageBreak/>
              <w:t>scientific program(s)</w:t>
            </w:r>
            <w:r>
              <w:rPr>
                <w:rStyle w:val="FootnoteReference"/>
              </w:rPr>
              <w:footnoteReference w:id="2"/>
            </w:r>
            <w:r>
              <w:t>.</w:t>
            </w:r>
          </w:p>
          <w:p w14:paraId="6A688AFB" w14:textId="77777777" w:rsidR="00DE3D1B" w:rsidRDefault="00DE3D1B" w:rsidP="007724BD">
            <w:pPr>
              <w:pStyle w:val="BodyText"/>
            </w:pPr>
          </w:p>
          <w:p w14:paraId="47A8B8CB" w14:textId="77777777" w:rsidR="00DE3D1B" w:rsidRPr="00716A5F" w:rsidRDefault="00DE3D1B" w:rsidP="007724BD">
            <w:pPr>
              <w:pStyle w:val="BodyText"/>
            </w:pPr>
          </w:p>
          <w:p w14:paraId="2EC61605" w14:textId="77777777" w:rsidR="00DE3D1B" w:rsidRDefault="00DE3D1B" w:rsidP="007724BD">
            <w:pPr>
              <w:pStyle w:val="BodyText"/>
            </w:pPr>
          </w:p>
          <w:p w14:paraId="0047823B" w14:textId="77777777" w:rsidR="00DE3D1B" w:rsidRDefault="00DE3D1B" w:rsidP="007724BD">
            <w:pPr>
              <w:pStyle w:val="paragraphtitle2"/>
            </w:pPr>
            <w:r>
              <w:rPr>
                <w:rFonts w:ascii="Wingdings" w:eastAsia="Wingdings" w:hAnsi="Wingdings" w:cs="Wingdings"/>
                <w:w w:val="70"/>
              </w:rPr>
              <w:t></w:t>
            </w:r>
            <w:r>
              <w:rPr>
                <w:rFonts w:ascii="Wingdings" w:eastAsia="Wingdings" w:hAnsi="Wingdings" w:cs="Wingdings"/>
                <w:w w:val="70"/>
              </w:rPr>
              <w:t></w:t>
            </w:r>
            <w:r>
              <w:rPr>
                <w:rFonts w:ascii="Wingdings" w:eastAsia="Wingdings" w:hAnsi="Wingdings" w:cs="Wingdings"/>
                <w:spacing w:val="-71"/>
                <w:w w:val="70"/>
              </w:rPr>
              <w:t></w:t>
            </w:r>
            <w:r>
              <w:t>WHAT</w:t>
            </w:r>
            <w:r>
              <w:rPr>
                <w:spacing w:val="8"/>
              </w:rPr>
              <w:t xml:space="preserve"> </w:t>
            </w:r>
            <w:r>
              <w:t>WE</w:t>
            </w:r>
            <w:r>
              <w:rPr>
                <w:spacing w:val="8"/>
              </w:rPr>
              <w:t xml:space="preserve"> </w:t>
            </w:r>
            <w:r>
              <w:t>HAVE</w:t>
            </w:r>
            <w:r>
              <w:rPr>
                <w:spacing w:val="7"/>
              </w:rPr>
              <w:t xml:space="preserve"> </w:t>
            </w:r>
            <w:r>
              <w:t>BROUGHT</w:t>
            </w:r>
            <w:r>
              <w:rPr>
                <w:spacing w:val="8"/>
              </w:rPr>
              <w:t xml:space="preserve"> </w:t>
            </w:r>
            <w:r>
              <w:t>IN</w:t>
            </w:r>
            <w:r>
              <w:rPr>
                <w:spacing w:val="8"/>
              </w:rPr>
              <w:t xml:space="preserve"> </w:t>
            </w:r>
            <w:r>
              <w:t>THE</w:t>
            </w:r>
            <w:r>
              <w:rPr>
                <w:spacing w:val="7"/>
              </w:rPr>
              <w:t xml:space="preserve"> </w:t>
            </w:r>
            <w:r>
              <w:t>PAST</w:t>
            </w:r>
            <w:r>
              <w:rPr>
                <w:spacing w:val="8"/>
              </w:rPr>
              <w:t xml:space="preserve"> </w:t>
            </w:r>
            <w:r>
              <w:t>YEARS</w:t>
            </w:r>
          </w:p>
          <w:p w14:paraId="525BBEB1" w14:textId="77777777" w:rsidR="00DE3D1B" w:rsidRDefault="00DE3D1B" w:rsidP="007724BD">
            <w:pPr>
              <w:pStyle w:val="BodyText"/>
            </w:pPr>
          </w:p>
          <w:p w14:paraId="24AF5B0E" w14:textId="77777777" w:rsidR="007724BD" w:rsidRDefault="007724BD" w:rsidP="007724BD">
            <w:pPr>
              <w:pStyle w:val="BodyText"/>
            </w:pPr>
          </w:p>
          <w:p w14:paraId="7644E646" w14:textId="77777777" w:rsidR="007724BD" w:rsidRDefault="007724BD" w:rsidP="007724BD">
            <w:pPr>
              <w:pStyle w:val="BodyText"/>
            </w:pPr>
          </w:p>
          <w:p w14:paraId="4C43027E" w14:textId="77777777" w:rsidR="00DE3D1B" w:rsidRDefault="00DE3D1B" w:rsidP="007724BD">
            <w:pPr>
              <w:pStyle w:val="paragraphtitle2"/>
            </w:pPr>
            <w:r>
              <w:rPr>
                <w:rFonts w:ascii="Wingdings" w:eastAsia="Wingdings" w:hAnsi="Wingdings" w:cs="Wingdings"/>
                <w:w w:val="70"/>
              </w:rPr>
              <w:t></w:t>
            </w:r>
            <w:r>
              <w:rPr>
                <w:rFonts w:ascii="Wingdings" w:eastAsia="Wingdings" w:hAnsi="Wingdings" w:cs="Wingdings"/>
                <w:w w:val="70"/>
              </w:rPr>
              <w:t></w:t>
            </w:r>
            <w:r>
              <w:rPr>
                <w:rFonts w:ascii="Wingdings" w:eastAsia="Wingdings" w:hAnsi="Wingdings" w:cs="Wingdings"/>
                <w:spacing w:val="-81"/>
                <w:w w:val="70"/>
              </w:rPr>
              <w:t></w:t>
            </w:r>
            <w:r>
              <w:t>WHAT WE CAN PROVIDE</w:t>
            </w:r>
          </w:p>
          <w:p w14:paraId="41C36760" w14:textId="77777777" w:rsidR="007724BD" w:rsidRPr="007724BD" w:rsidRDefault="007724BD" w:rsidP="007724BD">
            <w:pPr>
              <w:pStyle w:val="BodyText"/>
            </w:pPr>
          </w:p>
          <w:p w14:paraId="0061B248" w14:textId="77777777" w:rsidR="005A0001" w:rsidRDefault="005A0001">
            <w:pPr>
              <w:pStyle w:val="TableParagraph"/>
              <w:spacing w:before="17"/>
              <w:ind w:left="13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0E4E8E" w14:paraId="43F9B527" w14:textId="77777777" w:rsidTr="0062189F"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</w:tcPr>
          <w:p w14:paraId="2CA4A925" w14:textId="77777777" w:rsidR="000E4E8E" w:rsidRDefault="00B41937">
            <w:pPr>
              <w:pStyle w:val="TableParagraph"/>
              <w:spacing w:before="5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lastRenderedPageBreak/>
              <w:t>List of Consortium members</w:t>
            </w:r>
          </w:p>
        </w:tc>
      </w:tr>
      <w:tr w:rsidR="000E4E8E" w14:paraId="0633E126" w14:textId="77777777" w:rsidTr="0062189F">
        <w:tc>
          <w:tcPr>
            <w:tcW w:w="9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7624C" w14:textId="77777777" w:rsidR="000E4E8E" w:rsidRDefault="004A062D">
            <w:pPr>
              <w:pStyle w:val="TableParagraph"/>
              <w:tabs>
                <w:tab w:val="left" w:pos="1273"/>
              </w:tabs>
              <w:spacing w:before="5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Partner</w:t>
            </w:r>
            <w:r>
              <w:rPr>
                <w:rFonts w:ascii="Calibri" w:eastAsia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1</w:t>
            </w:r>
            <w:r w:rsidR="00B41937">
              <w:rPr>
                <w:rFonts w:ascii="Calibri" w:eastAsia="Calibri" w:hAnsi="Calibri" w:cs="Calibri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</w:p>
          <w:p w14:paraId="7972E23C" w14:textId="77777777" w:rsidR="00B41937" w:rsidRDefault="004A062D" w:rsidP="00DE3D1B">
            <w:pPr>
              <w:pStyle w:val="TableParagraph"/>
              <w:tabs>
                <w:tab w:val="left" w:pos="1273"/>
              </w:tabs>
              <w:spacing w:before="12" w:line="251" w:lineRule="auto"/>
              <w:ind w:left="104" w:right="434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Partner</w:t>
            </w:r>
            <w:r>
              <w:rPr>
                <w:rFonts w:ascii="Calibri" w:eastAsia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  <w:r w:rsidR="00B41937">
              <w:rPr>
                <w:rFonts w:ascii="Calibri" w:eastAsia="Calibri" w:hAnsi="Calibri" w:cs="Calibri"/>
                <w:sz w:val="21"/>
                <w:szCs w:val="21"/>
              </w:rPr>
              <w:t>:</w:t>
            </w:r>
          </w:p>
          <w:p w14:paraId="475E15D3" w14:textId="77777777" w:rsidR="00DE3D1B" w:rsidRDefault="00B41937" w:rsidP="00DE3D1B">
            <w:pPr>
              <w:pStyle w:val="TableParagraph"/>
              <w:tabs>
                <w:tab w:val="left" w:pos="1273"/>
              </w:tabs>
              <w:spacing w:before="12" w:line="251" w:lineRule="auto"/>
              <w:ind w:left="104" w:right="434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Partner 3: </w:t>
            </w:r>
            <w:r w:rsidR="004A062D">
              <w:rPr>
                <w:rFonts w:ascii="Calibri" w:eastAsia="Calibri" w:hAnsi="Calibri" w:cs="Calibri"/>
                <w:sz w:val="21"/>
                <w:szCs w:val="21"/>
              </w:rPr>
              <w:tab/>
            </w:r>
          </w:p>
          <w:p w14:paraId="7F782D92" w14:textId="77777777" w:rsidR="000E4E8E" w:rsidRDefault="00B41937">
            <w:pPr>
              <w:pStyle w:val="TableParagraph"/>
              <w:spacing w:line="251" w:lineRule="auto"/>
              <w:ind w:left="104" w:righ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etc.</w:t>
            </w:r>
          </w:p>
          <w:p w14:paraId="407925C9" w14:textId="77777777" w:rsidR="0030510E" w:rsidRPr="007724BD" w:rsidRDefault="0030510E" w:rsidP="007724BD">
            <w:pPr>
              <w:pStyle w:val="BodyText"/>
            </w:pPr>
          </w:p>
          <w:p w14:paraId="02AB71A8" w14:textId="77777777" w:rsidR="0030510E" w:rsidRPr="0030510E" w:rsidRDefault="0030510E" w:rsidP="007724BD">
            <w:pPr>
              <w:pStyle w:val="Description"/>
            </w:pPr>
            <w:r>
              <w:t xml:space="preserve">List in a tabular form the members of the </w:t>
            </w:r>
            <w:r w:rsidR="000F3986">
              <w:t>interest group</w:t>
            </w:r>
            <w:r>
              <w:t>, comprising name, affiliation, and e-mail. The supply of letters of commitment is encouraged.</w:t>
            </w:r>
          </w:p>
        </w:tc>
      </w:tr>
    </w:tbl>
    <w:p w14:paraId="0F511B3E" w14:textId="77777777" w:rsidR="004A062D" w:rsidRDefault="004A062D" w:rsidP="000B1E65"/>
    <w:sectPr w:rsidR="004A062D" w:rsidSect="00A25A58">
      <w:footerReference w:type="default" r:id="rId9"/>
      <w:pgSz w:w="11900" w:h="16840"/>
      <w:pgMar w:top="480" w:right="1160" w:bottom="940" w:left="600" w:header="0" w:footer="74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551DE" w14:textId="77777777" w:rsidR="004005DE" w:rsidRDefault="004005DE">
      <w:r>
        <w:separator/>
      </w:r>
    </w:p>
  </w:endnote>
  <w:endnote w:type="continuationSeparator" w:id="0">
    <w:p w14:paraId="41AFF772" w14:textId="77777777" w:rsidR="004005DE" w:rsidRDefault="0040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78226" w14:textId="77777777" w:rsidR="000E4E8E" w:rsidRDefault="002F503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C5CC4A0" wp14:editId="1DF00246">
              <wp:simplePos x="0" y="0"/>
              <wp:positionH relativeFrom="page">
                <wp:posOffset>3449955</wp:posOffset>
              </wp:positionH>
              <wp:positionV relativeFrom="page">
                <wp:posOffset>10069195</wp:posOffset>
              </wp:positionV>
              <wp:extent cx="659130" cy="177800"/>
              <wp:effectExtent l="1905" t="127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1F404E" w14:textId="6FFFEE4B" w:rsidR="000E4E8E" w:rsidRDefault="004A062D">
                          <w:pPr>
                            <w:spacing w:line="272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sz w:val="21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10"/>
                              <w:sz w:val="2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0463">
                            <w:rPr>
                              <w:rFonts w:ascii="Calibri"/>
                              <w:b/>
                              <w:noProof/>
                              <w:sz w:val="21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4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5CC4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1.65pt;margin-top:792.85pt;width:51.9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nurgIAAKgFAAAOAAAAZHJzL2Uyb0RvYy54bWysVNtu3CAQfa/Uf0C8O77Ee7EVb5Ss11Wl&#10;9CIl/QDW4DWqDS6wa6dV/70Djje7iSpVbXlAAwyHOTOHuboe2gYdmNJcigyHFwFGTJSScrHL8JeH&#10;wltipA0RlDRSsAw/Mo2vV2/fXPVdyiJZy4YyhQBE6LTvMlwb06W+r8uatURfyI4JOKykaomBpdr5&#10;VJEe0NvGj4Jg7vdS0U7JkmkNu/l4iFcOv6pYaT5VlWYGNRmG2IyblZu3dvZXVyTdKdLVvHwKg/xF&#10;FC3hAh49QuXEELRX/BVUy0sltazMRSlbX1YVL5njAGzC4AWb+5p0zHGB5OjumCb9/2DLj4fPCnGa&#10;4QgjQVoo0QMbDLqVAwptdvpOp+B034GbGWAbquyY6u5Oll81EnJdE7FjN0rJvmaEQnTupn9ydcTR&#10;FmTbf5AUniF7Ix3QUKnWpg6SgQAdqvR4rIwNpYTN+SwJL+GkhKNwsVgGrnI+SafLndLmHZMtskaG&#10;FRTegZPDnTZAA1wnF/uWkAVvGlf8RpxtgOO4A0/DVXtmg3C1/JEEyWa5WcZeHM03XhzkuXdTrGNv&#10;XoSLWX6Zr9d5+NO+G8ZpzSllwj4z6SqM/6xuTwofFXFUlpYNpxbOhqTVbrtuFDoQ0HXhhi0WBH/i&#10;5p+H4Y6BywtKYRQHt1HiFfPlwouLeOYli2DpBWFym8yDOInz4pzSHRfs3ymhPsPJLJqNWvott8CN&#10;19xI2nIDnaPhbYZBDjDGv2wVuBHUldYQ3oz2SSps+M+pgIxNhXZ6tRIdxWqG7QAoVsRbSR9BuUqC&#10;skCE0O7AqKX6jlEPrSPD+tueKIZR816A+m2fmQw1GdvJIKKEqxk2GI3m2oz9aN8pvqsBefxfQt7A&#10;D6m4U+9zFBC6XUA7cCSeWpftN6dr5/XcYFe/AAAA//8DAFBLAwQUAAYACAAAACEA3BOcEuIAAAAN&#10;AQAADwAAAGRycy9kb3ducmV2LnhtbEyPwU6EMBCG7ya+QzMm3tyCLLAiZbMxejIxsnjwWGgXmqVT&#10;pN1dfHvHkx5n/i//fFNuFzuys569cSggXkXANHZOGewFfDQvdxtgPkhUcnSoBXxrD9vq+qqUhXIX&#10;rPV5H3pGJegLKWAIYSo4992grfQrN2mk7OBmKwONc8/VLC9Ubkd+H0UZt9IgXRjkpJ8G3R33Jytg&#10;94n1s/l6a9/rQ22a5iHC1+woxO3NsnsEFvQS/mD41Sd1qMipdSdUno0C0nWSEEpBuklzYIRk6zwG&#10;1tIqi5MceFXy/19UPwAAAP//AwBQSwECLQAUAAYACAAAACEAtoM4kv4AAADhAQAAEwAAAAAAAAAA&#10;AAAAAAAAAAAAW0NvbnRlbnRfVHlwZXNdLnhtbFBLAQItABQABgAIAAAAIQA4/SH/1gAAAJQBAAAL&#10;AAAAAAAAAAAAAAAAAC8BAABfcmVscy8ucmVsc1BLAQItABQABgAIAAAAIQAcSCnurgIAAKgFAAAO&#10;AAAAAAAAAAAAAAAAAC4CAABkcnMvZTJvRG9jLnhtbFBLAQItABQABgAIAAAAIQDcE5wS4gAAAA0B&#10;AAAPAAAAAAAAAAAAAAAAAAgFAABkcnMvZG93bnJldi54bWxQSwUGAAAAAAQABADzAAAAFwYAAAAA&#10;" filled="f" stroked="f">
              <v:textbox inset="0,0,0,0">
                <w:txbxContent>
                  <w:p w14:paraId="4F1F404E" w14:textId="6FFFEE4B" w:rsidR="000E4E8E" w:rsidRDefault="004A062D">
                    <w:pPr>
                      <w:spacing w:line="272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sz w:val="21"/>
                      </w:rPr>
                      <w:t>Page</w:t>
                    </w:r>
                    <w:r>
                      <w:rPr>
                        <w:rFonts w:ascii="Calibri"/>
                        <w:spacing w:val="10"/>
                        <w:sz w:val="2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A0463">
                      <w:rPr>
                        <w:rFonts w:ascii="Calibri"/>
                        <w:b/>
                        <w:noProof/>
                        <w:sz w:val="21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sz w:val="21"/>
                      </w:rPr>
                      <w:t>of</w:t>
                    </w:r>
                    <w:r>
                      <w:rPr>
                        <w:rFonts w:ascii="Calibri"/>
                        <w:spacing w:val="9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24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0EB39" w14:textId="77777777" w:rsidR="004005DE" w:rsidRDefault="004005DE">
      <w:r>
        <w:separator/>
      </w:r>
    </w:p>
  </w:footnote>
  <w:footnote w:type="continuationSeparator" w:id="0">
    <w:p w14:paraId="72A5E0AF" w14:textId="77777777" w:rsidR="004005DE" w:rsidRDefault="004005DE">
      <w:r>
        <w:continuationSeparator/>
      </w:r>
    </w:p>
  </w:footnote>
  <w:footnote w:id="1">
    <w:p w14:paraId="1B93EA3C" w14:textId="13E82C7F" w:rsidR="00B41937" w:rsidRPr="00BB1B77" w:rsidRDefault="00B41937" w:rsidP="000F3986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eastAsia="Calibri" w:cstheme="minorHAnsi"/>
          <w:bCs/>
          <w:i/>
          <w:sz w:val="21"/>
          <w:szCs w:val="21"/>
        </w:rPr>
        <w:t xml:space="preserve">In case of a major refurbishment, </w:t>
      </w:r>
      <w:r w:rsidR="00A41E10">
        <w:rPr>
          <w:rFonts w:eastAsia="Calibri" w:cstheme="minorHAnsi"/>
          <w:bCs/>
          <w:i/>
          <w:sz w:val="21"/>
          <w:szCs w:val="21"/>
        </w:rPr>
        <w:t xml:space="preserve">at the ESRF </w:t>
      </w:r>
      <w:r>
        <w:rPr>
          <w:rFonts w:eastAsia="Calibri" w:cstheme="minorHAnsi"/>
          <w:bCs/>
          <w:i/>
          <w:sz w:val="21"/>
          <w:szCs w:val="21"/>
        </w:rPr>
        <w:t xml:space="preserve">the </w:t>
      </w:r>
      <w:r w:rsidR="00A41E10">
        <w:rPr>
          <w:rFonts w:eastAsia="Calibri" w:cstheme="minorHAnsi"/>
          <w:bCs/>
          <w:i/>
          <w:sz w:val="21"/>
          <w:szCs w:val="21"/>
        </w:rPr>
        <w:t xml:space="preserve">typical </w:t>
      </w:r>
      <w:r>
        <w:rPr>
          <w:rFonts w:eastAsia="Calibri" w:cstheme="minorHAnsi"/>
          <w:bCs/>
          <w:i/>
          <w:sz w:val="21"/>
          <w:szCs w:val="21"/>
        </w:rPr>
        <w:t>timeline between the start of the Technical Design Report and start of User operation is about 3 – 4 years.</w:t>
      </w:r>
    </w:p>
  </w:footnote>
  <w:footnote w:id="2">
    <w:p w14:paraId="148DB91F" w14:textId="37A149BD" w:rsidR="00B41937" w:rsidRPr="007338C5" w:rsidRDefault="00B41937" w:rsidP="00B41937">
      <w:pPr>
        <w:pStyle w:val="FootnoteText"/>
        <w:jc w:val="both"/>
        <w:rPr>
          <w:i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7338C5">
        <w:rPr>
          <w:i/>
          <w:sz w:val="21"/>
          <w:szCs w:val="21"/>
        </w:rPr>
        <w:t xml:space="preserve">As a guideline, in </w:t>
      </w:r>
      <w:r>
        <w:rPr>
          <w:i/>
          <w:sz w:val="21"/>
          <w:szCs w:val="21"/>
        </w:rPr>
        <w:t>case of a major refurbishment, ESRF has the capacity to provide 1 – 2 M</w:t>
      </w:r>
      <w:r>
        <w:rPr>
          <w:rFonts w:cstheme="minorHAnsi"/>
          <w:i/>
          <w:sz w:val="21"/>
          <w:szCs w:val="21"/>
        </w:rPr>
        <w:t>€</w:t>
      </w:r>
      <w:r>
        <w:rPr>
          <w:i/>
          <w:sz w:val="21"/>
          <w:szCs w:val="21"/>
        </w:rPr>
        <w:t xml:space="preserve"> capital funds. For the operation of the beamline, ESRF provides about 100 k</w:t>
      </w:r>
      <w:r>
        <w:rPr>
          <w:rFonts w:cstheme="minorHAnsi"/>
          <w:i/>
          <w:sz w:val="21"/>
          <w:szCs w:val="21"/>
        </w:rPr>
        <w:t>€</w:t>
      </w:r>
      <w:r>
        <w:rPr>
          <w:i/>
          <w:sz w:val="21"/>
          <w:szCs w:val="21"/>
        </w:rPr>
        <w:t xml:space="preserve"> in capital/year and funds for staff, typically 2 scientists, 2 postdoctoral fellows, 1 technician, and 50% of a beamline operation manager. Furthermore, there is support by </w:t>
      </w:r>
      <w:r w:rsidR="00A41E10">
        <w:rPr>
          <w:i/>
          <w:sz w:val="21"/>
          <w:szCs w:val="21"/>
        </w:rPr>
        <w:t xml:space="preserve">optics, </w:t>
      </w:r>
      <w:r>
        <w:rPr>
          <w:i/>
          <w:sz w:val="21"/>
          <w:szCs w:val="21"/>
        </w:rPr>
        <w:t xml:space="preserve">mechanical, electronics, and software engineers </w:t>
      </w:r>
      <w:r w:rsidR="00A41E10">
        <w:rPr>
          <w:i/>
          <w:sz w:val="21"/>
          <w:szCs w:val="21"/>
        </w:rPr>
        <w:t xml:space="preserve">both for the beamline routine operation and </w:t>
      </w:r>
      <w:r>
        <w:rPr>
          <w:i/>
          <w:sz w:val="21"/>
          <w:szCs w:val="21"/>
        </w:rPr>
        <w:t>on a project basis.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86CD2"/>
    <w:multiLevelType w:val="hybridMultilevel"/>
    <w:tmpl w:val="F3FA7CC4"/>
    <w:lvl w:ilvl="0" w:tplc="0A3E4692">
      <w:start w:val="1"/>
      <w:numFmt w:val="lowerRoman"/>
      <w:lvlText w:val="%1)"/>
      <w:lvlJc w:val="left"/>
      <w:pPr>
        <w:ind w:left="422" w:hanging="318"/>
      </w:pPr>
      <w:rPr>
        <w:rFonts w:ascii="Calibri" w:eastAsia="Calibri" w:hAnsi="Calibri" w:hint="default"/>
        <w:w w:val="102"/>
        <w:sz w:val="21"/>
        <w:szCs w:val="21"/>
      </w:rPr>
    </w:lvl>
    <w:lvl w:ilvl="1" w:tplc="AA5ADC12">
      <w:start w:val="1"/>
      <w:numFmt w:val="bullet"/>
      <w:lvlText w:val="•"/>
      <w:lvlJc w:val="left"/>
      <w:pPr>
        <w:ind w:left="1371" w:hanging="318"/>
      </w:pPr>
      <w:rPr>
        <w:rFonts w:hint="default"/>
      </w:rPr>
    </w:lvl>
    <w:lvl w:ilvl="2" w:tplc="3E0A8370">
      <w:start w:val="1"/>
      <w:numFmt w:val="bullet"/>
      <w:lvlText w:val="•"/>
      <w:lvlJc w:val="left"/>
      <w:pPr>
        <w:ind w:left="2321" w:hanging="318"/>
      </w:pPr>
      <w:rPr>
        <w:rFonts w:hint="default"/>
      </w:rPr>
    </w:lvl>
    <w:lvl w:ilvl="3" w:tplc="FD24EBF6">
      <w:start w:val="1"/>
      <w:numFmt w:val="bullet"/>
      <w:lvlText w:val="•"/>
      <w:lvlJc w:val="left"/>
      <w:pPr>
        <w:ind w:left="3270" w:hanging="318"/>
      </w:pPr>
      <w:rPr>
        <w:rFonts w:hint="default"/>
      </w:rPr>
    </w:lvl>
    <w:lvl w:ilvl="4" w:tplc="BC348CDE">
      <w:start w:val="1"/>
      <w:numFmt w:val="bullet"/>
      <w:lvlText w:val="•"/>
      <w:lvlJc w:val="left"/>
      <w:pPr>
        <w:ind w:left="4219" w:hanging="318"/>
      </w:pPr>
      <w:rPr>
        <w:rFonts w:hint="default"/>
      </w:rPr>
    </w:lvl>
    <w:lvl w:ilvl="5" w:tplc="8EF0F22A">
      <w:start w:val="1"/>
      <w:numFmt w:val="bullet"/>
      <w:lvlText w:val="•"/>
      <w:lvlJc w:val="left"/>
      <w:pPr>
        <w:ind w:left="5168" w:hanging="318"/>
      </w:pPr>
      <w:rPr>
        <w:rFonts w:hint="default"/>
      </w:rPr>
    </w:lvl>
    <w:lvl w:ilvl="6" w:tplc="F75C19C4">
      <w:start w:val="1"/>
      <w:numFmt w:val="bullet"/>
      <w:lvlText w:val="•"/>
      <w:lvlJc w:val="left"/>
      <w:pPr>
        <w:ind w:left="6117" w:hanging="318"/>
      </w:pPr>
      <w:rPr>
        <w:rFonts w:hint="default"/>
      </w:rPr>
    </w:lvl>
    <w:lvl w:ilvl="7" w:tplc="F7B80B2C">
      <w:start w:val="1"/>
      <w:numFmt w:val="bullet"/>
      <w:lvlText w:val="•"/>
      <w:lvlJc w:val="left"/>
      <w:pPr>
        <w:ind w:left="7067" w:hanging="318"/>
      </w:pPr>
      <w:rPr>
        <w:rFonts w:hint="default"/>
      </w:rPr>
    </w:lvl>
    <w:lvl w:ilvl="8" w:tplc="0180FF76">
      <w:start w:val="1"/>
      <w:numFmt w:val="bullet"/>
      <w:lvlText w:val="•"/>
      <w:lvlJc w:val="left"/>
      <w:pPr>
        <w:ind w:left="8016" w:hanging="3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8E"/>
    <w:rsid w:val="000B1E65"/>
    <w:rsid w:val="000E4E8E"/>
    <w:rsid w:val="000F3986"/>
    <w:rsid w:val="001033EF"/>
    <w:rsid w:val="00116697"/>
    <w:rsid w:val="001557FB"/>
    <w:rsid w:val="00187812"/>
    <w:rsid w:val="00264B14"/>
    <w:rsid w:val="002C338A"/>
    <w:rsid w:val="002F503B"/>
    <w:rsid w:val="0030510E"/>
    <w:rsid w:val="004005DE"/>
    <w:rsid w:val="004A062D"/>
    <w:rsid w:val="00593175"/>
    <w:rsid w:val="005A0001"/>
    <w:rsid w:val="0062189F"/>
    <w:rsid w:val="00631A6B"/>
    <w:rsid w:val="0068562B"/>
    <w:rsid w:val="006A0463"/>
    <w:rsid w:val="00716A5F"/>
    <w:rsid w:val="007724BD"/>
    <w:rsid w:val="00872A9B"/>
    <w:rsid w:val="00A25A58"/>
    <w:rsid w:val="00A41E10"/>
    <w:rsid w:val="00A76E38"/>
    <w:rsid w:val="00AE0CFB"/>
    <w:rsid w:val="00B11389"/>
    <w:rsid w:val="00B41937"/>
    <w:rsid w:val="00D22979"/>
    <w:rsid w:val="00D42060"/>
    <w:rsid w:val="00D44840"/>
    <w:rsid w:val="00DE3D1B"/>
    <w:rsid w:val="00E66EF4"/>
    <w:rsid w:val="00F3123A"/>
    <w:rsid w:val="00FD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05D600"/>
  <w15:docId w15:val="{8A37439A-C68A-4323-9AD5-BAD0F9B3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36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2189F"/>
    <w:pPr>
      <w:ind w:left="238" w:right="113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4484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484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1937"/>
    <w:pPr>
      <w:widowControl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193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41937"/>
    <w:rPr>
      <w:vertAlign w:val="superscript"/>
    </w:rPr>
  </w:style>
  <w:style w:type="paragraph" w:customStyle="1" w:styleId="paragraphtitle2">
    <w:name w:val="paragraph title 2"/>
    <w:basedOn w:val="TableParagraph"/>
    <w:next w:val="BodyText"/>
    <w:uiPriority w:val="1"/>
    <w:qFormat/>
    <w:rsid w:val="0062189F"/>
    <w:pPr>
      <w:spacing w:before="5"/>
      <w:ind w:left="104"/>
    </w:pPr>
    <w:rPr>
      <w:rFonts w:ascii="Calibri" w:eastAsia="Calibri" w:hAnsi="Calibri" w:cs="Calibri"/>
      <w:b/>
      <w:bCs/>
      <w:w w:val="95"/>
      <w:sz w:val="21"/>
      <w:szCs w:val="21"/>
    </w:rPr>
  </w:style>
  <w:style w:type="paragraph" w:customStyle="1" w:styleId="Description">
    <w:name w:val="Description"/>
    <w:basedOn w:val="Normal"/>
    <w:uiPriority w:val="1"/>
    <w:qFormat/>
    <w:rsid w:val="007724BD"/>
    <w:pPr>
      <w:spacing w:after="120" w:line="252" w:lineRule="auto"/>
      <w:ind w:left="720" w:right="113"/>
      <w:jc w:val="both"/>
    </w:pPr>
    <w:rPr>
      <w:rFonts w:cstheme="minorHAnsi"/>
      <w:i/>
      <w:sz w:val="21"/>
      <w:szCs w:val="21"/>
    </w:rPr>
  </w:style>
  <w:style w:type="paragraph" w:styleId="Revision">
    <w:name w:val="Revision"/>
    <w:hidden/>
    <w:uiPriority w:val="99"/>
    <w:semiHidden/>
    <w:rsid w:val="00A41E10"/>
    <w:pPr>
      <w:widowControl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2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17-eoi@esrf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ESRF-EBR-Expression-of-Interest-NEURO_coan_Def</vt:lpstr>
    </vt:vector>
  </TitlesOfParts>
  <Company>E.S.R.F.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ESRF-EBR-Expression-of-Interest-NEURO_coan_Def</dc:title>
  <dc:creator>Alessia Cedola</dc:creator>
  <cp:lastModifiedBy>CARLET Agnes</cp:lastModifiedBy>
  <cp:revision>2</cp:revision>
  <dcterms:created xsi:type="dcterms:W3CDTF">2022-06-22T06:34:00Z</dcterms:created>
  <dcterms:modified xsi:type="dcterms:W3CDTF">2022-06-22T06:34:00Z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2016-03-11T00:00:00Z</vt:filetime>
  </property>
  <property fmtid="{D5CDD505-2E9C-101B-9397-08002B2CF9AE}" pid="3" name="LastSaved">
    <vt:filetime>2016-03-14T00:00:00Z</vt:filetime>
  </property>
</Properties>
</file>